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临沧市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重点招商项目基础信息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项目-1</w:t>
      </w:r>
    </w:p>
    <w:tbl>
      <w:tblPr>
        <w:tblStyle w:val="6"/>
        <w:tblpPr w:leftFromText="180" w:rightFromText="180" w:vertAnchor="page" w:horzAnchor="page" w:tblpXSpec="center" w:tblpY="2325"/>
        <w:tblOverlap w:val="never"/>
        <w:tblW w:w="94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261"/>
        <w:gridCol w:w="7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0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项目综述</w:t>
            </w: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出口型民用太阳能生产项目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先进制造业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临沧边合区南伞园区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以建设中缅印度洋新通道为契机，依托镇康独特的区位优势和缅北地区以及南亚、东南亚等地区对生活用电量的旺盛需求，拟在南伞园区建设民用太阳能产品及储能电池生产线，项目产品主要销往缅甸及南亚、东南亚等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0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项目建设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545" w:right="256" w:hanging="2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投资估算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3亿元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545" w:right="256" w:hanging="2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项目用地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现有镇康工业园区标准厂房 20000 ㎡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项目利用镇康工业园区标准厂房 20000 ㎡建设民用太阳能产品及储能电池生产线，主要生产民用太阳能组建及材料、太阳能灯具及太阳能储能电池板、专用蓄电池等产品。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545" w:right="256" w:hanging="2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项目配套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厂房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项目选址位于临沧边合区南伞园区，该园区拟建设标准厂房15万㎡，现已建成8万㎡，剩余7万㎡正在加快建设，项目厂房有保障。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交通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项目地处于南伞口岸 125 货运通道核心区，距南伞口岸1km，距“中—缅—印度洋”海公铁联运物流新通道清水河口岸 34 ㎞（镇清高速），距离高速公路入口仅 2 ㎞，瑞孟沿边高速正在加快建设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交通便利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3.园区配套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园区市政基础设施完善，水、电供应方便、充足，具备项目建设外部条件。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01" w:type="dxa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合作方式</w:t>
            </w:r>
          </w:p>
        </w:tc>
        <w:tc>
          <w:tcPr>
            <w:tcW w:w="82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独资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120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82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联系单位：镇康县投资促进局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联 系 人：普字佳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联系电话：13908833195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13988319767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真：0883-6630101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电子邮箱：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instrText xml:space="preserve"> HYPERLINK "mailto:zkzs6630101@163.com" \h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zkzs6630101@163.com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exact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临沧市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重点招商项目基础信息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项目-2</w:t>
      </w:r>
    </w:p>
    <w:tbl>
      <w:tblPr>
        <w:tblStyle w:val="6"/>
        <w:tblpPr w:leftFromText="180" w:rightFromText="180" w:vertAnchor="page" w:horzAnchor="page" w:tblpXSpec="center" w:tblpY="2325"/>
        <w:tblOverlap w:val="never"/>
        <w:tblW w:w="94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261"/>
        <w:gridCol w:w="70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0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项目综述</w:t>
            </w: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永德县中药材全产业链建设项目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生物医药产业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项目用地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永德县相关乡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（镇）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永德县是临沧市中被云南省认定为“云药之乡”的五县之一，适宜种植中药材土地面积广，种质资源丰富，现已知中药材种类植物类 162 科 554种，矿物类 9 种，有三七、滇重楼、滇黄精、白芨、续断、滇龙胆、魔芋、花椒、诃子、红花等品种。永德县紧紧抓住临沧市加快中药材产业高质量发展的机遇，通过新能源项目，依托永德丰富的药材资源，着力打造永德县中药材全产业链，项目建成后将实现育苗、种植、加工、销售、旅游为一体的全产业链，形成“农、光、旅”三产融合示范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01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投资估算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11.6 亿元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建设周期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01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1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建设内容</w:t>
            </w:r>
          </w:p>
        </w:tc>
        <w:tc>
          <w:tcPr>
            <w:tcW w:w="700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项目建设分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2期：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一期建设年限为 2023—2024 年，在永康镇鸭村建设 40 亩的现代化智能温室，高科技中药材育苗育种中心 1个；滇黄精套种红油四季香椿示范基地 1000 亩；争取在崇岗乡建设5700 亩光伏+滇黄精标准种植示范基地；在大雪山乡培育 2000 万株白芨种苗、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000 万株黄精种苗，100 万株石斛种苗、40万株大黄腾育种苗，建设林下种植750亩白芨示范基地1个、7000亩滇黄精和玉米套种示范基地1个、林下种植6000亩药用菊花示范基地1个。二期计划建设年限为 2024—2026年，在崇岗乡建设占地50亩上的中药材加工厂1座；在崇岗乡、大雪山乡等全县范围内建设20000亩中药材种植基地和 20000 亩的光伏+中药材种植基地。期计划建设年限为2026—2027年，全县中草药种植基地稳定在10万亩；建成中药材精深加工厂，全县实现育苗、种植、加工、售为、旅游为一体的全产业链，形成“农、光、旅”三产融合示范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01" w:type="dxa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10"/>
              <w:spacing w:before="13"/>
              <w:ind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合作方式</w:t>
            </w:r>
          </w:p>
        </w:tc>
        <w:tc>
          <w:tcPr>
            <w:tcW w:w="82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10"/>
              <w:spacing w:before="15"/>
              <w:ind w:left="106" w:leftChars="0" w:right="0" w:rightChars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独资、合资、合作、参股、PPP 等</w:t>
            </w:r>
            <w:r>
              <w:rPr>
                <w:rFonts w:hint="eastAsia" w:cs="仿宋_GB2312"/>
                <w:b w:val="0"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  <w:jc w:val="center"/>
        </w:trPr>
        <w:tc>
          <w:tcPr>
            <w:tcW w:w="1201" w:type="dxa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8268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10"/>
              <w:spacing w:before="13"/>
              <w:ind w:right="0" w:right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联系单位：永德县地方产业发展服务中心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ab/>
            </w:r>
          </w:p>
          <w:p>
            <w:pPr>
              <w:pStyle w:val="10"/>
              <w:spacing w:before="13"/>
              <w:ind w:right="0" w:right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联系人：罗廷奇</w:t>
            </w:r>
          </w:p>
          <w:p>
            <w:pPr>
              <w:pStyle w:val="10"/>
              <w:spacing w:before="13"/>
              <w:ind w:right="0" w:right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联系电话：13759312075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真：0883—5221087</w:t>
            </w:r>
          </w:p>
          <w:p>
            <w:pPr>
              <w:pStyle w:val="10"/>
              <w:spacing w:before="13"/>
              <w:ind w:right="0" w:right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电子邮箱：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instrText xml:space="preserve"> HYPERLINK "mailto:ydxdfcyfwzx@126.com" \h </w:instrTex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ydxdfcyfwzx@126.com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4"/>
        </w:rPr>
        <w:sectPr>
          <w:footerReference r:id="rId3" w:type="default"/>
          <w:type w:val="continuous"/>
          <w:pgSz w:w="11910" w:h="16840"/>
          <w:pgMar w:top="1723" w:right="1300" w:bottom="1219" w:left="1300" w:header="720" w:footer="1032" w:gutter="0"/>
          <w:paperSrc/>
          <w:pgNumType w:fmt="decimal"/>
          <w:cols w:equalWidth="0" w:num="1">
            <w:col w:w="9310"/>
          </w:cols>
          <w:rtlGutter w:val="0"/>
          <w:docGrid w:linePitch="0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临沧市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重点招商项目基础信息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项目-3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</w:pPr>
    </w:p>
    <w:tbl>
      <w:tblPr>
        <w:tblStyle w:val="8"/>
        <w:tblpPr w:leftFromText="180" w:rightFromText="180" w:vertAnchor="page" w:horzAnchor="page" w:tblpX="1557" w:tblpY="2425"/>
        <w:tblOverlap w:val="never"/>
        <w:tblW w:w="92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258"/>
        <w:gridCol w:w="67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项目综述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永德县澳洲坚果产业一二三产融合发展项目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6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高原特色现代农业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项目用地</w:t>
            </w:r>
          </w:p>
        </w:tc>
        <w:tc>
          <w:tcPr>
            <w:tcW w:w="6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永德县永康镇工业园区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6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通过本项目的实施，对增加山区群众经济收入，填补山区产业空白，促进社会稳定有着非常重要的意义，建设特色农产品加工产业园区，是优化资源配置、提高农业综合生产能力的重大举措，该项目的建设，将加快推进永德县澳洲坚果产业化发展，为山区农民建立和打通一条稳定增收的渠道，为新农村建设提供较为长远的经济支撑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项目建设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投资估算</w:t>
            </w:r>
          </w:p>
        </w:tc>
        <w:tc>
          <w:tcPr>
            <w:tcW w:w="6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 亿元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建设内容</w:t>
            </w:r>
          </w:p>
        </w:tc>
        <w:tc>
          <w:tcPr>
            <w:tcW w:w="67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2" w:line="400" w:lineRule="exact"/>
              <w:ind w:left="112" w:right="108" w:firstLine="4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在永康镇工业园区内建设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1 个澳洲坚果加工厂（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条生产线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2"/>
                <w:sz w:val="24"/>
                <w:szCs w:val="24"/>
              </w:rPr>
              <w:t>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年加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工生产能力为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30000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吨，总占地面积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100 亩，总建筑面积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34000 ㎡；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建设一个澳洲坚果销售服务及产品交易市场，总建筑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面积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1500 ㎡；建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设一个澳洲坚果研究所；提质改造澳洲坚果基地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50000 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配套条件</w:t>
            </w:r>
          </w:p>
        </w:tc>
        <w:tc>
          <w:tcPr>
            <w:tcW w:w="6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1.现有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澳洲坚果种植基地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万亩；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目前正在建设澳洲坚果研发和精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深加工产业园；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依托当地交通便利条件，结合南汀河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旅游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轴线、万丈岩景区、大雪山生态旅游景区开发，规划在大雪山乡勐旨村的振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清线二级路旁，建设一个“澳洲坚果文化观光体验园”。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市场预测</w:t>
            </w:r>
          </w:p>
        </w:tc>
        <w:tc>
          <w:tcPr>
            <w:tcW w:w="6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1"/>
                <w:sz w:val="24"/>
                <w:szCs w:val="24"/>
              </w:rPr>
              <w:t>通过5万亩澳洲坚果基地提质增效，每亩青皮果产量提高100kg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，每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年增加农民收入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万元；本项目通过生产销售澳洲坚果干果、炒果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和炒仁实现项目收益。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合作方式</w:t>
            </w:r>
          </w:p>
        </w:tc>
        <w:tc>
          <w:tcPr>
            <w:tcW w:w="7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合资、合作、参股、控股。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方式</w:t>
            </w:r>
          </w:p>
        </w:tc>
        <w:tc>
          <w:tcPr>
            <w:tcW w:w="7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联系单位：永德县林业和草原局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系 人：鲁国斌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联系电话：13312711313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传    真：0883—5213504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电子邮箱：952831800@qq.com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sectPr>
          <w:footerReference r:id="rId4" w:type="default"/>
          <w:type w:val="continuous"/>
          <w:pgSz w:w="11910" w:h="16840"/>
          <w:pgMar w:top="1440" w:right="1300" w:bottom="1220" w:left="1300" w:header="720" w:footer="1033" w:gutter="0"/>
          <w:pgNumType w:fmt="decimal"/>
          <w:cols w:equalWidth="0" w:num="1">
            <w:col w:w="9310"/>
          </w:cols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临沧市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重点招商项目基础信息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项目-4</w:t>
      </w:r>
    </w:p>
    <w:tbl>
      <w:tblPr>
        <w:tblStyle w:val="8"/>
        <w:tblpPr w:leftFromText="180" w:rightFromText="180" w:vertAnchor="page" w:horzAnchor="page" w:tblpX="1576" w:tblpY="2093"/>
        <w:tblOverlap w:val="never"/>
        <w:tblW w:w="93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258"/>
        <w:gridCol w:w="68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项目综述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8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年产 2 万吨酵母生产线项目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68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高原特色现代农业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项目用地</w:t>
            </w:r>
          </w:p>
        </w:tc>
        <w:tc>
          <w:tcPr>
            <w:tcW w:w="68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耿马县绿色食品工业园区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6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项目以发展糖业循环经济，提高蔗糖业综合利用水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平为突破口，延长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蔗糖产业链，发展糖深加工产品，已经是当前大型制糖企业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的发展经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营模式。充分利用企业生产经营过程中产生的废糖蜜，开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发生产有较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高附加值的活性干酵母产品，凭借先进的生产工艺技术和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优良的产品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质量参与国内国际酵母市场竞争。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项目建设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投资估算</w:t>
            </w:r>
          </w:p>
        </w:tc>
        <w:tc>
          <w:tcPr>
            <w:tcW w:w="6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4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亿元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建设内容</w:t>
            </w:r>
          </w:p>
        </w:tc>
        <w:tc>
          <w:tcPr>
            <w:tcW w:w="68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2" w:line="400" w:lineRule="exact"/>
              <w:ind w:left="112" w:right="108" w:firstLine="4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按照年产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万吨酵母产品进行“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总体规划、分期实施”，项目一期建设年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万吨高活性干酵母项目，配套建设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</w:rPr>
              <w:t>吨/日污水处理系统，以及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变电配电、锅炉、净水、宿舍等相关设施。二期将根据市场需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求择机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建设年产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万吨酵母或酵母抽提物项目。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配套条件</w:t>
            </w:r>
          </w:p>
        </w:tc>
        <w:tc>
          <w:tcPr>
            <w:tcW w:w="68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en-US" w:bidi="ar-SA"/>
              </w:rPr>
              <w:t>糖蜜资源及水解糖原料供应均可满足项目需求。耿马甘蔗种植面积 40 余万亩，2022 年，入榨量 200 余万吨，产糖 30 万吨，年产蔗稍 20 万吨，蔗叶 20 万吨，蔗渣 48 万吨，废醪液 70 万吨，糖蜜 10 万吨，酵母生产原料充足。该项目建设地点位于耿马绿色食品工业园区，区位和交通十分便利，同时，耿马绿色食品工业园区内相关配套设施逐步 完善，为项目建设提供了便利的发展条件。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5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23" w:line="400" w:lineRule="exact"/>
              <w:ind w:left="204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合作方式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13" w:line="400" w:lineRule="exact"/>
              <w:ind w:left="123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独资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25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76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8130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119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联系单位：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耿马县投资促进局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119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杨如昆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119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13988371551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sectPr>
          <w:footerReference r:id="rId5" w:type="default"/>
          <w:pgSz w:w="11910" w:h="16840"/>
          <w:pgMar w:top="1440" w:right="1300" w:bottom="1220" w:left="1300" w:header="720" w:footer="1033" w:gutter="0"/>
          <w:pgNumType w:fmt="decimal"/>
          <w:cols w:equalWidth="0" w:num="1">
            <w:col w:w="9310"/>
          </w:cols>
        </w:sectPr>
      </w:pPr>
    </w:p>
    <w:tbl>
      <w:tblPr>
        <w:tblStyle w:val="8"/>
        <w:tblpPr w:leftFromText="180" w:rightFromText="180" w:vertAnchor="page" w:horzAnchor="page" w:tblpX="1567" w:tblpY="2459"/>
        <w:tblOverlap w:val="never"/>
        <w:tblW w:w="94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258"/>
        <w:gridCol w:w="69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项目综述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19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云南·孟定南亚东南亚育种育苗科研中心项目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所属行业</w:t>
            </w:r>
          </w:p>
        </w:tc>
        <w:tc>
          <w:tcPr>
            <w:tcW w:w="690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22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高原特色现代农业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项目用地</w:t>
            </w:r>
          </w:p>
        </w:tc>
        <w:tc>
          <w:tcPr>
            <w:tcW w:w="690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exact"/>
              <w:ind w:left="118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:lang w:eastAsia="zh-CN"/>
              </w:rPr>
              <w:t>项目位于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耿马县孟定镇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项目占地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10370 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项目概述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项目以优质种苗繁育中心、育种引种隔离苗圃、现代农业蔬菜产业示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范园建设为主体，加强基础研究、应用研究、集智攻关和科技成果跨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界转化，加快形成一批突破性示范性引领性重大科技创新成果，创建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一批农业创新示范基地，以科技+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、互联网+、标准化+，全产业链融合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打造蔬菜优势主导产业，把农业科技创新落到产业上。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项目建设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投资估算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2亿元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建设内容</w:t>
            </w:r>
          </w:p>
        </w:tc>
        <w:tc>
          <w:tcPr>
            <w:tcW w:w="690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2" w:line="360" w:lineRule="exact"/>
              <w:ind w:left="112" w:right="108" w:firstLine="4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  <w:lang w:eastAsia="zh-CN"/>
              </w:rPr>
              <w:t>总体方案：建设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优质种苗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繁育中心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170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亩、新建育种引种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隔离苗圃200 亩、现代农业蔬菜产业示范园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10000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亩。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52" w:line="360" w:lineRule="exact"/>
              <w:ind w:left="116" w:leftChars="0" w:right="108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2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新建优质种苗繁育中心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1 个，建设薄膜连栋温室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11 座，约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3"/>
                <w:sz w:val="24"/>
                <w:szCs w:val="24"/>
              </w:rPr>
              <w:t>53664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平方米，生产配套设施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14400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平方米，购置精量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>播种系统、种苗运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输车、育苗台车、电动叉车、催芽室等仪器设备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5"/>
                <w:sz w:val="24"/>
                <w:szCs w:val="24"/>
              </w:rPr>
              <w:t>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52" w:line="360" w:lineRule="exact"/>
              <w:ind w:left="116" w:leftChars="0" w:right="108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4"/>
                <w:szCs w:val="24"/>
              </w:rPr>
              <w:t>新建育种引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种隔离苗圃，主要引入国外优质蔬菜或花卉等种源，转化成本土化应用；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52" w:line="360" w:lineRule="exact"/>
              <w:ind w:left="116" w:leftChars="0" w:right="108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建设集观光、旅游、体验为一体的现代农业蔬菜产业示范园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10000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"/>
                <w:sz w:val="24"/>
                <w:szCs w:val="24"/>
              </w:rPr>
              <w:t>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配套条件</w:t>
            </w:r>
          </w:p>
        </w:tc>
        <w:tc>
          <w:tcPr>
            <w:tcW w:w="690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0" w:line="360" w:lineRule="exact"/>
              <w:ind w:left="109" w:right="107" w:firstLine="13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3"/>
                <w:sz w:val="24"/>
                <w:szCs w:val="24"/>
              </w:rPr>
              <w:t>全县蔬菜种植面积达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15.38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万亩（包括复种、秋冬蔬菜等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</w:rPr>
              <w:t>），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蔬菜总产量达到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31.714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吨，综合总产值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26.6845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亿元。种子需求量大，满足企业生产需要。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市场预测</w:t>
            </w:r>
          </w:p>
        </w:tc>
        <w:tc>
          <w:tcPr>
            <w:tcW w:w="6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cs="仿宋_GB2312"/>
                <w:b w:val="0"/>
                <w:bCs w:val="0"/>
                <w:spacing w:val="-8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育苗中心可每年提供优质健康种苗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4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5000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2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万株，按照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0.5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24"/>
                <w:szCs w:val="24"/>
              </w:rPr>
              <w:t>元/株计算，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可实现产值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0.25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亿元；</w:t>
            </w:r>
            <w:r>
              <w:rPr>
                <w:rFonts w:hint="eastAsia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通过引种育种隔离苗圃成果转化，可实现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产值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0</w:t>
            </w:r>
            <w:r>
              <w:rPr>
                <w:rFonts w:hint="eastAsia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亿元；</w:t>
            </w:r>
            <w:r>
              <w:rPr>
                <w:rFonts w:hint="eastAsia" w:cs="仿宋_GB2312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现代农业蔬菜产业示范园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10000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亩，亩产值按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1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万元/亩计算，可实现产值</w:t>
            </w:r>
            <w:r>
              <w:rPr>
                <w:rFonts w:hint="eastAsia" w:cs="仿宋_GB2312"/>
                <w:b w:val="0"/>
                <w:bCs w:val="0"/>
                <w:spacing w:val="-5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亿元。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5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62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合作方式</w:t>
            </w:r>
          </w:p>
        </w:tc>
        <w:tc>
          <w:tcPr>
            <w:tcW w:w="816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53" w:line="360" w:lineRule="exact"/>
              <w:ind w:left="121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</w:rPr>
              <w:t>独资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25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03" w:line="3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5"/>
                <w:sz w:val="24"/>
                <w:szCs w:val="24"/>
              </w:rPr>
              <w:t>联系方式</w:t>
            </w:r>
          </w:p>
        </w:tc>
        <w:tc>
          <w:tcPr>
            <w:tcW w:w="8165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3" w:line="360" w:lineRule="exact"/>
              <w:ind w:left="118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联系单位：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耿马县投资促进局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3" w:line="360" w:lineRule="exact"/>
              <w:ind w:left="118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人：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杨如昆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33" w:line="360" w:lineRule="exact"/>
              <w:ind w:left="118" w:leftChars="0" w:right="0" w:right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4"/>
                <w:szCs w:val="24"/>
              </w:rPr>
              <w:t>13988371551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临沧市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重点招商项目基础信息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项目-5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1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</w:pPr>
    </w:p>
    <w:p/>
    <w:sectPr>
      <w:footerReference r:id="rId6" w:type="default"/>
      <w:pgSz w:w="11910" w:h="16840"/>
      <w:pgMar w:top="1740" w:right="1300" w:bottom="1220" w:left="1300" w:header="0" w:footer="1033" w:gutter="0"/>
      <w:pgNumType w:fmt="decimal"/>
      <w:cols w:equalWidth="0" w:num="1">
        <w:col w:w="9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109" o:spid="_x0000_s4109" o:spt="202" type="#_x0000_t202" style="position:absolute;left:0pt;margin-left:279.2pt;margin-top:775.25pt;height:16.05pt;width:37.05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104" o:spid="_x0000_s4104" o:spt="202" type="#_x0000_t202" style="position:absolute;left:0pt;margin-left:279.2pt;margin-top:775.25pt;height:16.05pt;width:37.05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21" w:lineRule="exact"/>
                  <w:ind w:left="20"/>
                </w:pPr>
                <w:r>
                  <w:t>—9—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100" o:spid="_x0000_s4100" o:spt="202" type="#_x0000_t202" style="position:absolute;left:0pt;margin-left:279.2pt;margin-top:775.25pt;height:16.05pt;width:37.05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275.6pt;margin-top:775.25pt;height:16.05pt;width:44.15pt;mso-position-horizontal-relative:page;mso-position-vertical-relative:page;z-index:-8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D64DB"/>
    <w:multiLevelType w:val="singleLevel"/>
    <w:tmpl w:val="5BFD64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1D2D4A97"/>
    <w:rsid w:val="24AC7886"/>
    <w:rsid w:val="290541D0"/>
    <w:rsid w:val="2F1037B7"/>
    <w:rsid w:val="388801A9"/>
    <w:rsid w:val="39C4215C"/>
    <w:rsid w:val="4BA45477"/>
    <w:rsid w:val="4E57633F"/>
    <w:rsid w:val="4F6E5CF0"/>
    <w:rsid w:val="506E33B9"/>
    <w:rsid w:val="54F03E36"/>
    <w:rsid w:val="64831B12"/>
    <w:rsid w:val="674E5186"/>
    <w:rsid w:val="75414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ind w:left="106"/>
    </w:pPr>
    <w:rPr>
      <w:rFonts w:ascii="仿宋_GB2312" w:hAnsi="仿宋_GB2312" w:eastAsia="仿宋_GB2312" w:cs="仿宋_GB2312"/>
    </w:rPr>
  </w:style>
  <w:style w:type="paragraph" w:customStyle="1" w:styleId="11">
    <w:name w:val="Table Text"/>
    <w:basedOn w:val="1"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109"/>
    <customShpInfo spid="_x0000_s4104"/>
    <customShpInfo spid="_x0000_s4100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2023-04-03T03:27:00Z</dcterms:created>
  <dc:creator>Administrator</dc:creator>
  <cp:lastModifiedBy>冬月</cp:lastModifiedBy>
  <cp:lastPrinted>2023-04-21T03:01:00Z</cp:lastPrinted>
  <dcterms:modified xsi:type="dcterms:W3CDTF">2023-04-27T06:23:08Z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